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7053"/>
      </w:tblGrid>
      <w:tr w:rsidR="0096518F" w:rsidTr="009A4D51">
        <w:tc>
          <w:tcPr>
            <w:tcW w:w="9571" w:type="dxa"/>
            <w:gridSpan w:val="2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</w:t>
            </w:r>
          </w:p>
          <w:p w:rsid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16E2">
              <w:rPr>
                <w:rFonts w:ascii="Times New Roman" w:hAnsi="Times New Roman" w:cs="Times New Roman"/>
                <w:sz w:val="24"/>
                <w:szCs w:val="24"/>
              </w:rPr>
              <w:t>СТРУННЫЕ 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</w:t>
            </w:r>
          </w:p>
          <w:p w:rsidR="0096518F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ПО.01.УП.0</w:t>
            </w:r>
            <w:r w:rsidR="008C06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62D">
              <w:rPr>
                <w:rFonts w:ascii="Times New Roman" w:hAnsi="Times New Roman" w:cs="Times New Roman"/>
                <w:b/>
                <w:sz w:val="24"/>
                <w:szCs w:val="24"/>
              </w:rPr>
              <w:t>ХОРОВОЙ</w:t>
            </w:r>
            <w:r w:rsidR="00FE1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  <w:p w:rsidR="009716E2" w:rsidRDefault="009716E2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96518F" w:rsidRDefault="00FF30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084" w:rsidRDefault="00FF30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5"/>
              <w:kinsoku w:val="0"/>
              <w:overflowPunct w:val="0"/>
              <w:spacing w:line="276" w:lineRule="auto"/>
              <w:ind w:left="1"/>
              <w:rPr>
                <w:b/>
                <w:w w:val="105"/>
              </w:rPr>
            </w:pPr>
            <w:r w:rsidRPr="00FF3084">
              <w:rPr>
                <w:b/>
                <w:w w:val="105"/>
              </w:rPr>
              <w:t>ПО</w:t>
            </w:r>
            <w:r w:rsidRPr="00FF3084">
              <w:rPr>
                <w:b/>
                <w:bCs/>
                <w:spacing w:val="-2"/>
                <w:w w:val="105"/>
              </w:rPr>
              <w:t>.</w:t>
            </w:r>
            <w:r w:rsidRPr="00FF3084">
              <w:rPr>
                <w:b/>
                <w:bCs/>
                <w:spacing w:val="-3"/>
                <w:w w:val="105"/>
              </w:rPr>
              <w:t>0</w:t>
            </w:r>
            <w:r w:rsidRPr="00FF3084">
              <w:rPr>
                <w:b/>
                <w:bCs/>
                <w:spacing w:val="1"/>
                <w:w w:val="105"/>
              </w:rPr>
              <w:t>1</w:t>
            </w:r>
            <w:r w:rsidRPr="00FF3084">
              <w:rPr>
                <w:b/>
                <w:bCs/>
                <w:w w:val="105"/>
              </w:rPr>
              <w:t>.</w:t>
            </w:r>
            <w:r w:rsidRPr="00FF3084">
              <w:rPr>
                <w:b/>
                <w:bCs/>
                <w:spacing w:val="9"/>
                <w:w w:val="105"/>
              </w:rPr>
              <w:t xml:space="preserve"> </w:t>
            </w:r>
            <w:r w:rsidRPr="00FF3084">
              <w:rPr>
                <w:b/>
                <w:spacing w:val="-1"/>
                <w:w w:val="105"/>
              </w:rPr>
              <w:t>М</w:t>
            </w:r>
            <w:r w:rsidRPr="00FF3084">
              <w:rPr>
                <w:b/>
                <w:spacing w:val="-5"/>
                <w:w w:val="105"/>
              </w:rPr>
              <w:t>У</w:t>
            </w:r>
            <w:r w:rsidRPr="00FF3084">
              <w:rPr>
                <w:b/>
                <w:w w:val="105"/>
              </w:rPr>
              <w:t>ЗЫК</w:t>
            </w:r>
            <w:r w:rsidRPr="00FF3084">
              <w:rPr>
                <w:b/>
                <w:spacing w:val="-2"/>
                <w:w w:val="105"/>
              </w:rPr>
              <w:t>А</w:t>
            </w:r>
            <w:r w:rsidRPr="00FF3084">
              <w:rPr>
                <w:b/>
                <w:spacing w:val="-3"/>
                <w:w w:val="105"/>
              </w:rPr>
              <w:t>Л</w:t>
            </w:r>
            <w:r w:rsidRPr="00FF3084">
              <w:rPr>
                <w:b/>
                <w:spacing w:val="-2"/>
                <w:w w:val="105"/>
              </w:rPr>
              <w:t>Ь</w:t>
            </w:r>
            <w:r w:rsidRPr="00FF3084">
              <w:rPr>
                <w:b/>
                <w:w w:val="105"/>
              </w:rPr>
              <w:t>НОЕ</w:t>
            </w:r>
            <w:r w:rsidRPr="00FF3084">
              <w:rPr>
                <w:b/>
                <w:spacing w:val="1"/>
                <w:w w:val="105"/>
              </w:rPr>
              <w:t xml:space="preserve"> </w:t>
            </w:r>
            <w:r w:rsidRPr="00FF3084">
              <w:rPr>
                <w:b/>
                <w:w w:val="105"/>
              </w:rPr>
              <w:t>И</w:t>
            </w:r>
            <w:r w:rsidRPr="00FF3084">
              <w:rPr>
                <w:b/>
                <w:spacing w:val="-3"/>
                <w:w w:val="105"/>
              </w:rPr>
              <w:t>С</w:t>
            </w:r>
            <w:r w:rsidRPr="00FF3084">
              <w:rPr>
                <w:b/>
                <w:w w:val="105"/>
              </w:rPr>
              <w:t>П</w:t>
            </w:r>
            <w:r w:rsidRPr="00FF3084">
              <w:rPr>
                <w:b/>
                <w:spacing w:val="-16"/>
                <w:w w:val="105"/>
              </w:rPr>
              <w:t>О</w:t>
            </w:r>
            <w:r w:rsidRPr="00FF3084">
              <w:rPr>
                <w:b/>
                <w:spacing w:val="-1"/>
                <w:w w:val="105"/>
              </w:rPr>
              <w:t>Л</w:t>
            </w:r>
            <w:r w:rsidRPr="00FF3084">
              <w:rPr>
                <w:b/>
                <w:w w:val="105"/>
              </w:rPr>
              <w:t>Н</w:t>
            </w:r>
            <w:r w:rsidRPr="00FF3084">
              <w:rPr>
                <w:b/>
                <w:spacing w:val="-3"/>
                <w:w w:val="105"/>
              </w:rPr>
              <w:t>И</w:t>
            </w:r>
            <w:r w:rsidRPr="00FF3084">
              <w:rPr>
                <w:b/>
                <w:w w:val="105"/>
              </w:rPr>
              <w:t>Т</w:t>
            </w:r>
            <w:r w:rsidRPr="00FF3084">
              <w:rPr>
                <w:b/>
                <w:spacing w:val="-6"/>
                <w:w w:val="105"/>
              </w:rPr>
              <w:t>Е</w:t>
            </w:r>
            <w:r w:rsidRPr="00FF3084">
              <w:rPr>
                <w:b/>
                <w:spacing w:val="-1"/>
                <w:w w:val="105"/>
              </w:rPr>
              <w:t>Л</w:t>
            </w:r>
            <w:r w:rsidRPr="00FF3084">
              <w:rPr>
                <w:b/>
                <w:spacing w:val="-9"/>
                <w:w w:val="105"/>
              </w:rPr>
              <w:t>Ь</w:t>
            </w:r>
            <w:r w:rsidRPr="00FF3084">
              <w:rPr>
                <w:b/>
                <w:spacing w:val="-3"/>
                <w:w w:val="105"/>
              </w:rPr>
              <w:t>С</w:t>
            </w:r>
            <w:r w:rsidRPr="00FF3084">
              <w:rPr>
                <w:b/>
                <w:w w:val="105"/>
              </w:rPr>
              <w:t>ТВО</w:t>
            </w:r>
          </w:p>
          <w:p w:rsidR="00BB3047" w:rsidRDefault="00BB3047" w:rsidP="00965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Нормативная 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основа разработки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Разработана на основе Приказа Министерства Культуры РФ от 12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марта 2012 г. N 16</w:t>
            </w:r>
            <w:r w:rsidR="009716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ФЕДЕРАЛЬНЫХ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ГОСУДАРСТВЕННЫХ ТРЕБОВАНИЙ К МИНИМУМУ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СОДЕРЖАНИЯ, СТРУКТУРЕ И УСЛОВИЯМ РЕАЛИЗАЦИИ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ДОПОЛНИТЕЛЬНОЙ ПРЕДПРОФЕССИОНАЛЬНОЙ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ПРОГРАММЫ В ОБЛАСТИ</w:t>
            </w: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 "</w:t>
            </w:r>
            <w:r w:rsidR="009716E2">
              <w:rPr>
                <w:rFonts w:ascii="Times New Roman" w:hAnsi="Times New Roman" w:cs="Times New Roman"/>
                <w:sz w:val="24"/>
                <w:szCs w:val="24"/>
              </w:rPr>
              <w:t>СТРУННЫЕ 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" И СРОКУ</w:t>
            </w:r>
            <w:r w:rsidR="0097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ЭТОЙ ПРОГРАММЕ».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47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Является частью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лнительной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в области музыкального искусства «</w:t>
            </w:r>
            <w:r w:rsidR="009716E2">
              <w:rPr>
                <w:rFonts w:ascii="Times New Roman" w:hAnsi="Times New Roman" w:cs="Times New Roman"/>
                <w:sz w:val="24"/>
                <w:szCs w:val="24"/>
              </w:rPr>
              <w:t>СТРУННЫЕ 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«ДМШ»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А.Д.Улыбышева</w:t>
            </w:r>
            <w:proofErr w:type="spellEnd"/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7053" w:type="dxa"/>
          </w:tcPr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советом, 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советом, </w:t>
            </w:r>
          </w:p>
          <w:p w:rsidR="0096518F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Методы и формы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оценки результатов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  <w:tc>
          <w:tcPr>
            <w:tcW w:w="7053" w:type="dxa"/>
          </w:tcPr>
          <w:p w:rsidR="00FF3084" w:rsidRDefault="00B943BC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Промежуточные </w:t>
            </w:r>
            <w:r w:rsidR="00FF3084" w:rsidRPr="00FF3084">
              <w:rPr>
                <w:rFonts w:ascii="Times New Roman" w:hAnsi="Times New Roman" w:cs="Times New Roman"/>
                <w:sz w:val="24"/>
                <w:szCs w:val="24"/>
              </w:rPr>
              <w:t>аттестации.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E2" w:rsidRDefault="00B943BC" w:rsidP="00B94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C">
              <w:rPr>
                <w:rFonts w:ascii="Times New Roman" w:hAnsi="Times New Roman" w:cs="Times New Roman"/>
                <w:sz w:val="24"/>
                <w:szCs w:val="24"/>
              </w:rPr>
              <w:t xml:space="preserve">Зачеты, контрольные уроки, академические концерты. </w:t>
            </w:r>
          </w:p>
          <w:p w:rsidR="00B943BC" w:rsidRDefault="00B943BC" w:rsidP="00B94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C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97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3BC">
              <w:rPr>
                <w:rFonts w:ascii="Times New Roman" w:hAnsi="Times New Roman" w:cs="Times New Roman"/>
                <w:sz w:val="24"/>
                <w:szCs w:val="24"/>
              </w:rPr>
              <w:t>конкурсах, смотрах и фестивалях.</w:t>
            </w: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053" w:type="dxa"/>
          </w:tcPr>
          <w:p w:rsidR="008C062D" w:rsidRPr="008C062D" w:rsidRDefault="008C062D" w:rsidP="008C0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2D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художественного образования,</w:t>
            </w:r>
          </w:p>
          <w:p w:rsidR="008C062D" w:rsidRPr="008C062D" w:rsidRDefault="008C062D" w:rsidP="008C0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2D">
              <w:rPr>
                <w:rFonts w:ascii="Times New Roman" w:hAnsi="Times New Roman" w:cs="Times New Roman"/>
                <w:sz w:val="24"/>
                <w:szCs w:val="24"/>
              </w:rPr>
              <w:t>эстетического воспитания, духовно-нравственного развития детей;</w:t>
            </w:r>
          </w:p>
          <w:p w:rsidR="008C062D" w:rsidRPr="008C062D" w:rsidRDefault="008C062D" w:rsidP="008C0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2D">
              <w:rPr>
                <w:rFonts w:ascii="Times New Roman" w:hAnsi="Times New Roman" w:cs="Times New Roman"/>
                <w:sz w:val="24"/>
                <w:szCs w:val="24"/>
              </w:rPr>
              <w:t>• овладение детьми духовными и культурными ценностями;</w:t>
            </w:r>
          </w:p>
          <w:p w:rsidR="008C062D" w:rsidRPr="008C062D" w:rsidRDefault="008C062D" w:rsidP="008C0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2D">
              <w:rPr>
                <w:rFonts w:ascii="Times New Roman" w:hAnsi="Times New Roman" w:cs="Times New Roman"/>
                <w:sz w:val="24"/>
                <w:szCs w:val="24"/>
              </w:rPr>
              <w:t>• формирование умений и навыков хорового исполнительства;</w:t>
            </w:r>
          </w:p>
          <w:p w:rsidR="008C062D" w:rsidRPr="008C062D" w:rsidRDefault="008C062D" w:rsidP="008C0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2D">
              <w:rPr>
                <w:rFonts w:ascii="Times New Roman" w:hAnsi="Times New Roman" w:cs="Times New Roman"/>
                <w:sz w:val="24"/>
                <w:szCs w:val="24"/>
              </w:rPr>
              <w:t xml:space="preserve">• обучение навыкам самостоятельной работы </w:t>
            </w:r>
            <w:proofErr w:type="gramStart"/>
            <w:r w:rsidRPr="008C06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C062D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музыкальным</w:t>
            </w:r>
          </w:p>
          <w:p w:rsidR="008C062D" w:rsidRPr="008C062D" w:rsidRDefault="008C062D" w:rsidP="008C0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2D">
              <w:rPr>
                <w:rFonts w:ascii="Times New Roman" w:hAnsi="Times New Roman" w:cs="Times New Roman"/>
                <w:sz w:val="24"/>
                <w:szCs w:val="24"/>
              </w:rPr>
              <w:t>материалом и чтению нот с листа;</w:t>
            </w:r>
          </w:p>
          <w:p w:rsidR="008C062D" w:rsidRPr="008C062D" w:rsidRDefault="008C062D" w:rsidP="008C0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2D">
              <w:rPr>
                <w:rFonts w:ascii="Times New Roman" w:hAnsi="Times New Roman" w:cs="Times New Roman"/>
                <w:sz w:val="24"/>
                <w:szCs w:val="24"/>
              </w:rPr>
              <w:t xml:space="preserve">• приобретение </w:t>
            </w:r>
            <w:proofErr w:type="gramStart"/>
            <w:r w:rsidRPr="008C062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C062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пыта хорового исполнительства и </w:t>
            </w:r>
            <w:r w:rsidRPr="008C062D">
              <w:rPr>
                <w:rFonts w:ascii="Times New Roman" w:hAnsi="Times New Roman" w:cs="Times New Roman"/>
                <w:sz w:val="24"/>
                <w:szCs w:val="24"/>
              </w:rPr>
              <w:t>публичных выступлений;</w:t>
            </w:r>
          </w:p>
          <w:p w:rsidR="008C062D" w:rsidRPr="008C062D" w:rsidRDefault="008C062D" w:rsidP="008C0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2D">
              <w:rPr>
                <w:rFonts w:ascii="Times New Roman" w:hAnsi="Times New Roman" w:cs="Times New Roman"/>
                <w:sz w:val="24"/>
                <w:szCs w:val="24"/>
              </w:rPr>
              <w:t xml:space="preserve">• подготовка одаренных детей к поступлению в </w:t>
            </w:r>
            <w:proofErr w:type="gramStart"/>
            <w:r w:rsidRPr="008C062D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gramEnd"/>
          </w:p>
          <w:p w:rsidR="008C062D" w:rsidRPr="008C062D" w:rsidRDefault="008C062D" w:rsidP="008C0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2D">
              <w:rPr>
                <w:rFonts w:ascii="Times New Roman" w:hAnsi="Times New Roman" w:cs="Times New Roman"/>
                <w:sz w:val="24"/>
                <w:szCs w:val="24"/>
              </w:rPr>
              <w:t>учреждения, реализующие основные профессиональные</w:t>
            </w:r>
          </w:p>
          <w:p w:rsidR="00FE1C29" w:rsidRDefault="008C062D" w:rsidP="008C0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62D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в области музыкального искусства</w:t>
            </w:r>
          </w:p>
        </w:tc>
      </w:tr>
    </w:tbl>
    <w:p w:rsidR="00930FD5" w:rsidRPr="0096518F" w:rsidRDefault="00930FD5" w:rsidP="0096518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30FD5" w:rsidRPr="0096518F" w:rsidSect="006D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6518F"/>
    <w:rsid w:val="005A649A"/>
    <w:rsid w:val="00646E21"/>
    <w:rsid w:val="006D3677"/>
    <w:rsid w:val="008C062D"/>
    <w:rsid w:val="008D6DFA"/>
    <w:rsid w:val="00930FD5"/>
    <w:rsid w:val="0096518F"/>
    <w:rsid w:val="009716E2"/>
    <w:rsid w:val="00B943BC"/>
    <w:rsid w:val="00BB3047"/>
    <w:rsid w:val="00C87A29"/>
    <w:rsid w:val="00D00DE1"/>
    <w:rsid w:val="00FB41A1"/>
    <w:rsid w:val="00FE1C29"/>
    <w:rsid w:val="00FF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18F"/>
    <w:pPr>
      <w:spacing w:after="0" w:line="240" w:lineRule="auto"/>
    </w:pPr>
  </w:style>
  <w:style w:type="table" w:styleId="a4">
    <w:name w:val="Table Grid"/>
    <w:basedOn w:val="a1"/>
    <w:uiPriority w:val="59"/>
    <w:rsid w:val="00965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qFormat/>
    <w:rsid w:val="00FF3084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F30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kdg</dc:creator>
  <cp:keywords/>
  <dc:description/>
  <cp:lastModifiedBy>kdg</cp:lastModifiedBy>
  <cp:revision>11</cp:revision>
  <cp:lastPrinted>2023-10-23T11:00:00Z</cp:lastPrinted>
  <dcterms:created xsi:type="dcterms:W3CDTF">2023-10-10T10:40:00Z</dcterms:created>
  <dcterms:modified xsi:type="dcterms:W3CDTF">2023-10-23T11:00:00Z</dcterms:modified>
</cp:coreProperties>
</file>